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5A42E" w14:textId="4464112D" w:rsidR="00102B5B" w:rsidRDefault="00000000">
      <w:pPr>
        <w:widowControl w:val="0"/>
        <w:tabs>
          <w:tab w:val="left" w:pos="1701"/>
          <w:tab w:val="right" w:pos="9923"/>
        </w:tabs>
        <w:spacing w:before="12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3GPP TSG-RAN WG2 Meeting #125</w:t>
      </w:r>
      <w:r>
        <w:rPr>
          <w:rFonts w:ascii="Arial" w:eastAsia="Arial" w:hAnsi="Arial" w:cs="Arial"/>
          <w:b/>
          <w:sz w:val="24"/>
          <w:szCs w:val="24"/>
        </w:rPr>
        <w:tab/>
        <w:t xml:space="preserve">  </w:t>
      </w:r>
      <w:r w:rsidR="006F6E3F">
        <w:rPr>
          <w:rFonts w:ascii="Arial" w:eastAsia="Arial" w:hAnsi="Arial" w:cs="Arial"/>
          <w:b/>
          <w:sz w:val="24"/>
          <w:szCs w:val="24"/>
        </w:rPr>
        <w:t xml:space="preserve">       </w:t>
      </w:r>
      <w:r>
        <w:rPr>
          <w:rFonts w:ascii="Arial" w:eastAsia="Arial" w:hAnsi="Arial" w:cs="Arial"/>
          <w:b/>
          <w:sz w:val="24"/>
          <w:szCs w:val="24"/>
        </w:rPr>
        <w:t xml:space="preserve"> R2-2401108</w:t>
      </w:r>
    </w:p>
    <w:p w14:paraId="4B0839D3" w14:textId="77777777" w:rsidR="00102B5B" w:rsidRDefault="00000000">
      <w:pPr>
        <w:widowControl w:val="0"/>
        <w:tabs>
          <w:tab w:val="left" w:pos="1701"/>
          <w:tab w:val="right" w:pos="9923"/>
        </w:tabs>
        <w:spacing w:before="12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Athens, Greece, Feb. 26th – Mar. 1st, 2024</w:t>
      </w:r>
    </w:p>
    <w:p w14:paraId="159F2793" w14:textId="77777777" w:rsidR="00102B5B" w:rsidRDefault="00102B5B">
      <w:pPr>
        <w:spacing w:after="120"/>
        <w:ind w:left="1985" w:hanging="1985"/>
        <w:rPr>
          <w:rFonts w:ascii="Arial" w:eastAsia="Arial" w:hAnsi="Arial" w:cs="Arial"/>
          <w:b/>
          <w:sz w:val="24"/>
          <w:szCs w:val="24"/>
        </w:rPr>
      </w:pPr>
    </w:p>
    <w:p w14:paraId="15BDF6AA" w14:textId="77777777" w:rsidR="00102B5B" w:rsidRDefault="00000000">
      <w:pPr>
        <w:spacing w:after="120"/>
        <w:ind w:left="1985" w:hanging="1985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Title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 xml:space="preserve">Open issues on MAC specification </w:t>
      </w:r>
    </w:p>
    <w:p w14:paraId="33AC9D71" w14:textId="77777777" w:rsidR="00102B5B" w:rsidRDefault="00000000">
      <w:pPr>
        <w:spacing w:after="120"/>
        <w:ind w:left="1985" w:hanging="1985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Source</w:t>
      </w:r>
      <w:r>
        <w:rPr>
          <w:rFonts w:ascii="Arial" w:eastAsia="Arial" w:hAnsi="Arial" w:cs="Arial"/>
          <w:b/>
          <w:sz w:val="24"/>
          <w:szCs w:val="24"/>
        </w:rPr>
        <w:tab/>
        <w:t>LG Electronics</w:t>
      </w:r>
    </w:p>
    <w:p w14:paraId="0020CF0C" w14:textId="77777777" w:rsidR="00102B5B" w:rsidRDefault="00000000">
      <w:pPr>
        <w:spacing w:after="120"/>
        <w:ind w:left="1985" w:hanging="1985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</w:t>
      </w:r>
      <w:r>
        <w:rPr>
          <w:rFonts w:ascii="Arial" w:eastAsia="Arial" w:hAnsi="Arial" w:cs="Arial"/>
          <w:b/>
          <w:sz w:val="24"/>
          <w:szCs w:val="24"/>
        </w:rPr>
        <w:tab/>
        <w:t>Discussion and Decision</w:t>
      </w:r>
    </w:p>
    <w:p w14:paraId="05B3AE6B" w14:textId="77777777" w:rsidR="00102B5B" w:rsidRDefault="00000000">
      <w:pPr>
        <w:spacing w:after="120"/>
        <w:ind w:left="1985" w:hanging="1985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Agenda Item</w:t>
      </w:r>
      <w:r>
        <w:rPr>
          <w:rFonts w:ascii="Arial" w:eastAsia="Arial" w:hAnsi="Arial" w:cs="Arial"/>
          <w:b/>
          <w:sz w:val="24"/>
          <w:szCs w:val="24"/>
        </w:rPr>
        <w:tab/>
        <w:t>7.2.6</w:t>
      </w:r>
    </w:p>
    <w:p w14:paraId="5936F50B" w14:textId="77777777" w:rsidR="00102B5B" w:rsidRDefault="00000000">
      <w:pPr>
        <w:spacing w:after="120"/>
        <w:ind w:left="1985" w:hanging="1985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WID/SID</w:t>
      </w:r>
      <w:r>
        <w:rPr>
          <w:rFonts w:ascii="Arial" w:eastAsia="Arial" w:hAnsi="Arial" w:cs="Arial"/>
          <w:b/>
          <w:sz w:val="24"/>
          <w:szCs w:val="24"/>
        </w:rPr>
        <w:tab/>
        <w:t>NR_pos_enh2</w:t>
      </w:r>
    </w:p>
    <w:p w14:paraId="2C639BB9" w14:textId="483DEB89" w:rsidR="00102B5B" w:rsidRDefault="00000000">
      <w:pPr>
        <w:pStyle w:val="Heading1"/>
        <w:tabs>
          <w:tab w:val="left" w:pos="3554"/>
        </w:tabs>
      </w:pPr>
      <w:bookmarkStart w:id="0" w:name="_gjdgxs" w:colFirst="0" w:colLast="0"/>
      <w:bookmarkEnd w:id="0"/>
      <w:r>
        <w:t>1</w:t>
      </w:r>
      <w:r>
        <w:tab/>
      </w:r>
      <w:r w:rsidR="008C14AC">
        <w:tab/>
      </w:r>
      <w:r>
        <w:t>Introduction</w:t>
      </w:r>
      <w:r>
        <w:tab/>
      </w:r>
    </w:p>
    <w:p w14:paraId="03CF3FBD" w14:textId="14B538BE" w:rsidR="00102B5B" w:rsidRDefault="00000000">
      <w:bookmarkStart w:id="1" w:name="_30j0zll" w:colFirst="0" w:colLast="0"/>
      <w:bookmarkEnd w:id="1"/>
      <w:r>
        <w:t xml:space="preserve">In this paper, we discuss SL-PRS priority and </w:t>
      </w:r>
      <w:r w:rsidR="00B351FF">
        <w:t xml:space="preserve">SL-PRS </w:t>
      </w:r>
      <w:r>
        <w:t>delay budget</w:t>
      </w:r>
      <w:r w:rsidR="00B351FF">
        <w:t xml:space="preserve"> in MAC layer and QoS parameter</w:t>
      </w:r>
      <w:r>
        <w:t xml:space="preserve">. </w:t>
      </w:r>
      <w:bookmarkStart w:id="2" w:name="_d2xdq4pna18h" w:colFirst="0" w:colLast="0"/>
      <w:bookmarkEnd w:id="2"/>
    </w:p>
    <w:p w14:paraId="40CCE7DD" w14:textId="0A81C15D" w:rsidR="00102B5B" w:rsidRDefault="00000000">
      <w:pPr>
        <w:pStyle w:val="Heading1"/>
        <w:ind w:left="0" w:firstLine="0"/>
      </w:pPr>
      <w:bookmarkStart w:id="3" w:name="_1fob9te" w:colFirst="0" w:colLast="0"/>
      <w:bookmarkEnd w:id="3"/>
      <w:r>
        <w:t>2</w:t>
      </w:r>
      <w:r>
        <w:tab/>
      </w:r>
      <w:r w:rsidR="008C14AC">
        <w:tab/>
      </w:r>
      <w:r>
        <w:t>Discussion</w:t>
      </w:r>
    </w:p>
    <w:p w14:paraId="0FE7D797" w14:textId="2EE3B10D" w:rsidR="00102B5B" w:rsidRDefault="00000000">
      <w:pPr>
        <w:pStyle w:val="Heading2"/>
        <w:spacing w:before="240" w:after="240"/>
      </w:pPr>
      <w:bookmarkStart w:id="4" w:name="_a8v74r4ump52" w:colFirst="0" w:colLast="0"/>
      <w:bookmarkEnd w:id="4"/>
      <w:r>
        <w:t>2.1</w:t>
      </w:r>
      <w:r>
        <w:tab/>
      </w:r>
      <w:r w:rsidR="008C14AC">
        <w:tab/>
      </w:r>
      <w:r>
        <w:t>SL-PRS delay budget in SL-PRS resource request MAC CE</w:t>
      </w:r>
    </w:p>
    <w:p w14:paraId="54107A09" w14:textId="382D9871" w:rsidR="00102B5B" w:rsidRDefault="00000000">
      <w:r>
        <w:t xml:space="preserve">In legacy sidelink communication, by sending SL-BSR MAC CE from UE, </w:t>
      </w:r>
      <w:proofErr w:type="spellStart"/>
      <w:r>
        <w:t>gNB</w:t>
      </w:r>
      <w:proofErr w:type="spellEnd"/>
      <w:r>
        <w:t xml:space="preserve"> is expected to schedule sidelink grants according to the buffer size in SL-BSR MAC CE. In this way, </w:t>
      </w:r>
      <w:proofErr w:type="spellStart"/>
      <w:r>
        <w:t>gNB</w:t>
      </w:r>
      <w:proofErr w:type="spellEnd"/>
      <w:r>
        <w:t xml:space="preserve"> needs to know the requirements of the SL-PRS transmission. </w:t>
      </w:r>
      <w:proofErr w:type="gramStart"/>
      <w:r>
        <w:t>Due to the fact that</w:t>
      </w:r>
      <w:proofErr w:type="gramEnd"/>
      <w:r>
        <w:t xml:space="preserve"> SL-PRS is not a logical channel and there is no LCG buffer, SL-PRS Resource Request MAC CE is needed </w:t>
      </w:r>
      <w:r w:rsidR="008C14AC">
        <w:t>to</w:t>
      </w:r>
      <w:r>
        <w:t xml:space="preserve"> SL-PRS resource</w:t>
      </w:r>
      <w:r w:rsidR="008C14AC">
        <w:t xml:space="preserve"> allocation by </w:t>
      </w:r>
      <w:proofErr w:type="spellStart"/>
      <w:r w:rsidR="008C14AC">
        <w:t>gNB</w:t>
      </w:r>
      <w:proofErr w:type="spellEnd"/>
      <w:r w:rsidR="008C14AC">
        <w:t xml:space="preserve"> for mode 1 operation</w:t>
      </w:r>
      <w:r>
        <w:t xml:space="preserve">. </w:t>
      </w:r>
    </w:p>
    <w:p w14:paraId="17269E96" w14:textId="77777777" w:rsidR="00102B5B" w:rsidRDefault="00102B5B"/>
    <w:p w14:paraId="785CEF23" w14:textId="1FDACE00" w:rsidR="00764F6C" w:rsidRDefault="00764F6C" w:rsidP="00764F6C">
      <w:pPr>
        <w:pStyle w:val="NoSpacing"/>
      </w:pPr>
      <w:r w:rsidRPr="00764F6C">
        <w:t>RAN2 agreement specifies destination and priority in SL-PRS resource request MAC CE, but this is insufficient.</w:t>
      </w:r>
      <w:r>
        <w:t xml:space="preserve"> </w:t>
      </w:r>
    </w:p>
    <w:tbl>
      <w:tblPr>
        <w:tblStyle w:val="a"/>
        <w:tblW w:w="9080" w:type="dxa"/>
        <w:tblInd w:w="1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80"/>
      </w:tblGrid>
      <w:tr w:rsidR="00764F6C" w:rsidRPr="006F6E3F" w14:paraId="106A246B" w14:textId="77777777" w:rsidTr="00F83309">
        <w:tc>
          <w:tcPr>
            <w:tcW w:w="9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4EF718" w14:textId="77777777" w:rsidR="00764F6C" w:rsidRPr="006F6E3F" w:rsidRDefault="00764F6C" w:rsidP="00F83309">
            <w:pPr>
              <w:widowControl w:val="0"/>
              <w:rPr>
                <w:rFonts w:ascii="Arial" w:hAnsi="Arial" w:cs="Arial"/>
              </w:rPr>
            </w:pPr>
            <w:r w:rsidRPr="006F6E3F">
              <w:rPr>
                <w:rFonts w:ascii="Arial" w:hAnsi="Arial" w:cs="Arial"/>
              </w:rPr>
              <w:t>SL-PRS resource request MAC CE includes at least a list of (destination, priority).</w:t>
            </w:r>
          </w:p>
        </w:tc>
      </w:tr>
    </w:tbl>
    <w:p w14:paraId="4CD597A9" w14:textId="77777777" w:rsidR="00764F6C" w:rsidRDefault="00764F6C" w:rsidP="00764F6C">
      <w:pPr>
        <w:pStyle w:val="NoSpacing"/>
      </w:pPr>
    </w:p>
    <w:p w14:paraId="3F9EA8E0" w14:textId="03B188B1" w:rsidR="00102B5B" w:rsidRDefault="00D40ACA" w:rsidP="00764F6C">
      <w:pPr>
        <w:pStyle w:val="NoSpacing"/>
      </w:pPr>
      <w:r>
        <w:t xml:space="preserve">In addition, </w:t>
      </w:r>
      <w:r w:rsidR="008C14AC">
        <w:t xml:space="preserve">RAN2 should discuss on SL-PRS delay budget to add field in </w:t>
      </w:r>
      <w:r w:rsidR="008C14AC" w:rsidRPr="008C14AC">
        <w:t>SL-PRS resource request MAC CE</w:t>
      </w:r>
      <w:r w:rsidR="008C14AC">
        <w:t xml:space="preserve"> in addition to destination and priority. </w:t>
      </w:r>
      <w:r w:rsidR="00000000">
        <w:t xml:space="preserve">The response timer </w:t>
      </w:r>
      <w:r w:rsidR="008C14AC">
        <w:t xml:space="preserve">(QoS </w:t>
      </w:r>
      <w:proofErr w:type="spellStart"/>
      <w:r w:rsidR="008C14AC" w:rsidRPr="008C14AC">
        <w:rPr>
          <w:i/>
          <w:iCs/>
        </w:rPr>
        <w:t>responseTime</w:t>
      </w:r>
      <w:proofErr w:type="spellEnd"/>
      <w:r w:rsidR="008C14AC">
        <w:t xml:space="preserve">) </w:t>
      </w:r>
      <w:r w:rsidR="00000000">
        <w:t xml:space="preserve">will be started upon receiving SLPP </w:t>
      </w:r>
      <w:proofErr w:type="spellStart"/>
      <w:r w:rsidR="00000000">
        <w:rPr>
          <w:i/>
        </w:rPr>
        <w:t>RequestLocationInformation</w:t>
      </w:r>
      <w:proofErr w:type="spellEnd"/>
      <w:r w:rsidR="00000000">
        <w:t xml:space="preserve"> message, thus SL-PRS should be transmitted at least within </w:t>
      </w:r>
      <w:proofErr w:type="spellStart"/>
      <w:r w:rsidR="008C14AC" w:rsidRPr="008C14AC">
        <w:rPr>
          <w:i/>
          <w:iCs/>
        </w:rPr>
        <w:t>responseTime</w:t>
      </w:r>
      <w:proofErr w:type="spellEnd"/>
      <w:r w:rsidR="008C14AC">
        <w:t xml:space="preserve"> </w:t>
      </w:r>
      <w:r w:rsidR="00000000">
        <w:t xml:space="preserve">in QoS. Based on the remaining SL-PRS delay budget, MAC </w:t>
      </w:r>
      <w:r w:rsidR="00275051">
        <w:t>does</w:t>
      </w:r>
      <w:r w:rsidR="008C14AC">
        <w:t xml:space="preserve"> not</w:t>
      </w:r>
      <w:r w:rsidR="00000000">
        <w:t xml:space="preserve"> perform its transmission and UE determine</w:t>
      </w:r>
      <w:r w:rsidR="00275051">
        <w:t>s</w:t>
      </w:r>
      <w:r w:rsidR="00000000">
        <w:t xml:space="preserve"> whether resource selection/reselection is performed or not. </w:t>
      </w:r>
      <w:r w:rsidR="00764F6C">
        <w:t>As a result, b</w:t>
      </w:r>
      <w:r>
        <w:t xml:space="preserve">y time is over, </w:t>
      </w:r>
      <w:r w:rsidR="00000000">
        <w:t xml:space="preserve">UE can consider that the positioning result will be failed and take an action plan for the next procedure (e.g. session modification, or method change, </w:t>
      </w:r>
      <w:proofErr w:type="spellStart"/>
      <w:r w:rsidR="00000000">
        <w:t>etc</w:t>
      </w:r>
      <w:proofErr w:type="spellEnd"/>
      <w:r w:rsidR="00000000">
        <w:t>)</w:t>
      </w:r>
      <w:r>
        <w:t xml:space="preserve">, which results in bad </w:t>
      </w:r>
      <w:r w:rsidR="006F6E3F">
        <w:t xml:space="preserve">user </w:t>
      </w:r>
      <w:r>
        <w:t>experience</w:t>
      </w:r>
      <w:r w:rsidR="00000000">
        <w:t xml:space="preserve">. </w:t>
      </w:r>
    </w:p>
    <w:p w14:paraId="44C15EAF" w14:textId="77777777" w:rsidR="00102B5B" w:rsidRDefault="00102B5B"/>
    <w:p w14:paraId="495A3A16" w14:textId="1DACC226" w:rsidR="00102B5B" w:rsidRDefault="00000000">
      <w:r>
        <w:t xml:space="preserve">Therefore, RAN2 </w:t>
      </w:r>
      <w:r w:rsidR="00D40ACA">
        <w:t>should</w:t>
      </w:r>
      <w:r>
        <w:t xml:space="preserve"> discuss how the MAC in </w:t>
      </w:r>
      <w:proofErr w:type="spellStart"/>
      <w:r>
        <w:t>gNB</w:t>
      </w:r>
      <w:proofErr w:type="spellEnd"/>
      <w:r>
        <w:t xml:space="preserve"> determines SL-PRS delay budget. A straightforward method is adding </w:t>
      </w:r>
      <w:r w:rsidR="006F6E3F">
        <w:t xml:space="preserve">a field of </w:t>
      </w:r>
      <w:r>
        <w:t>SL-PRS delay budget in the MAC CE.</w:t>
      </w:r>
      <w:r w:rsidR="00764F6C">
        <w:t xml:space="preserve"> </w:t>
      </w:r>
      <w:r w:rsidR="00764F6C" w:rsidRPr="00764F6C">
        <w:t xml:space="preserve">This allows </w:t>
      </w:r>
      <w:proofErr w:type="spellStart"/>
      <w:r w:rsidR="00764F6C" w:rsidRPr="00764F6C">
        <w:t>gNB</w:t>
      </w:r>
      <w:proofErr w:type="spellEnd"/>
      <w:r w:rsidR="00764F6C" w:rsidRPr="00764F6C">
        <w:t xml:space="preserve"> to determine the maximum allowable delay for SL-PRS transmission based on SL-PRS resource request MAC CE</w:t>
      </w:r>
      <w:r w:rsidR="00764F6C">
        <w:t>, and m</w:t>
      </w:r>
      <w:r w:rsidR="00764F6C" w:rsidRPr="00764F6C">
        <w:t xml:space="preserve">ore efficient resource allocation by </w:t>
      </w:r>
      <w:proofErr w:type="spellStart"/>
      <w:r w:rsidR="00764F6C" w:rsidRPr="00764F6C">
        <w:t>gNB</w:t>
      </w:r>
      <w:proofErr w:type="spellEnd"/>
      <w:r w:rsidR="00764F6C" w:rsidRPr="00764F6C">
        <w:t xml:space="preserve"> based on accurate delay information</w:t>
      </w:r>
      <w:r w:rsidR="00764F6C">
        <w:t>.</w:t>
      </w:r>
    </w:p>
    <w:p w14:paraId="2FB4F434" w14:textId="77777777" w:rsidR="00F40221" w:rsidRDefault="00F40221"/>
    <w:p w14:paraId="529E9C1E" w14:textId="1E16059B" w:rsidR="00102B5B" w:rsidRDefault="00000000" w:rsidP="00F40221">
      <w:pPr>
        <w:pStyle w:val="NoSpacing"/>
        <w:tabs>
          <w:tab w:val="clear" w:pos="721"/>
        </w:tabs>
        <w:ind w:left="1843" w:hanging="1843"/>
        <w:rPr>
          <w:b/>
          <w:bCs/>
        </w:rPr>
      </w:pPr>
      <w:r w:rsidRPr="00F40221">
        <w:rPr>
          <w:b/>
          <w:bCs/>
        </w:rPr>
        <w:t>Proposal 1.</w:t>
      </w:r>
      <w:r w:rsidR="00F40221">
        <w:rPr>
          <w:b/>
          <w:bCs/>
        </w:rPr>
        <w:tab/>
      </w:r>
      <w:r w:rsidRPr="00F40221">
        <w:rPr>
          <w:b/>
          <w:bCs/>
        </w:rPr>
        <w:t xml:space="preserve">Add SL-PRS delay budget in SL-PRS Resource Request MAC CE. </w:t>
      </w:r>
    </w:p>
    <w:p w14:paraId="6C2C8AFA" w14:textId="77777777" w:rsidR="00F40221" w:rsidRPr="00F40221" w:rsidRDefault="00F40221" w:rsidP="00F40221">
      <w:pPr>
        <w:pStyle w:val="NoSpacing"/>
        <w:tabs>
          <w:tab w:val="clear" w:pos="721"/>
        </w:tabs>
        <w:ind w:left="1843" w:hanging="1843"/>
        <w:rPr>
          <w:b/>
          <w:bCs/>
        </w:rPr>
      </w:pPr>
    </w:p>
    <w:p w14:paraId="29D7FC7F" w14:textId="77777777" w:rsidR="00102B5B" w:rsidRDefault="00000000">
      <w:pPr>
        <w:pStyle w:val="Heading2"/>
        <w:tabs>
          <w:tab w:val="left" w:pos="1843"/>
        </w:tabs>
      </w:pPr>
      <w:bookmarkStart w:id="5" w:name="_euli5vhdmn9j" w:colFirst="0" w:colLast="0"/>
      <w:bookmarkEnd w:id="5"/>
      <w:r>
        <w:t>2.2</w:t>
      </w:r>
      <w:r>
        <w:tab/>
      </w:r>
      <w:r>
        <w:tab/>
        <w:t>SL-PRS-priority and SL-PRS-</w:t>
      </w:r>
      <w:proofErr w:type="spellStart"/>
      <w:r>
        <w:t>delayBudget</w:t>
      </w:r>
      <w:proofErr w:type="spellEnd"/>
      <w:r>
        <w:t xml:space="preserve"> in QoS</w:t>
      </w:r>
    </w:p>
    <w:p w14:paraId="5DFE668E" w14:textId="77777777" w:rsidR="00102B5B" w:rsidRDefault="00000000">
      <w:pPr>
        <w:tabs>
          <w:tab w:val="left" w:pos="1843"/>
        </w:tabs>
      </w:pPr>
      <w:r>
        <w:t xml:space="preserve">According to RAN2 agreement, SL-PRS priority is mapped from sidelink positioning QoS. </w:t>
      </w:r>
    </w:p>
    <w:p w14:paraId="03B14E4D" w14:textId="77777777" w:rsidR="00102B5B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21"/>
          <w:tab w:val="left" w:pos="724"/>
          <w:tab w:val="left" w:pos="1622"/>
        </w:tabs>
        <w:ind w:left="1622" w:hanging="36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Agreements:</w:t>
      </w:r>
    </w:p>
    <w:p w14:paraId="441584FD" w14:textId="77777777" w:rsidR="00102B5B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21"/>
          <w:tab w:val="left" w:pos="724"/>
          <w:tab w:val="left" w:pos="1622"/>
        </w:tabs>
        <w:ind w:left="1622" w:hanging="36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Define 8 priority levels for SL-PRS priority, same as the number of priority levels for SL-SCH. Send a LS to RAN1 and SA2 on RAN2 agreement with the understanding that the SL-PRS priority levels are mapped from sidelink positioning/ranging QoS. (14/14)</w:t>
      </w:r>
    </w:p>
    <w:p w14:paraId="089BAD6A" w14:textId="77777777" w:rsidR="00102B5B" w:rsidRDefault="00102B5B">
      <w:pPr>
        <w:tabs>
          <w:tab w:val="left" w:pos="1843"/>
        </w:tabs>
      </w:pPr>
    </w:p>
    <w:p w14:paraId="57586445" w14:textId="77777777" w:rsidR="00102B5B" w:rsidRDefault="00000000">
      <w:pPr>
        <w:tabs>
          <w:tab w:val="left" w:pos="1843"/>
        </w:tabs>
      </w:pPr>
      <w:r>
        <w:t xml:space="preserve">To resolve this issue efficiently, we proposed a simple mapping rule between 7/8-bits accuracy value and 3-bits SL-PRS priority level in [2][3], where SL-PRS priority in MAC layer can be derived from positioning accuracy. But, at the previous meeting, the derivation of the SL-PRS priority was left on SA2 issue [1]. Therefore, SL-PRS priority should be provided from application layer. </w:t>
      </w:r>
    </w:p>
    <w:p w14:paraId="750B7DB6" w14:textId="77777777" w:rsidR="00102B5B" w:rsidRDefault="00102B5B">
      <w:pPr>
        <w:tabs>
          <w:tab w:val="left" w:pos="1843"/>
        </w:tabs>
      </w:pPr>
    </w:p>
    <w:p w14:paraId="54E2965E" w14:textId="551F5D8A" w:rsidR="00102B5B" w:rsidRDefault="00000000">
      <w:r>
        <w:t xml:space="preserve">SL-PRS delay budget is defined as the delay budget before which the SL-PRS is expected to be transmitted by the Tx UE. </w:t>
      </w:r>
      <w:proofErr w:type="gramStart"/>
      <w:r>
        <w:t>Similar to</w:t>
      </w:r>
      <w:proofErr w:type="gramEnd"/>
      <w:r>
        <w:t xml:space="preserve"> SL-PRS priority, SL-PRS delay budget can be derived from the response time of positioning QoS. However, SL-PRS priority is related to SL-PRS delay budget, SL-PRS delay budget </w:t>
      </w:r>
      <w:r w:rsidR="006F6E3F">
        <w:t>can</w:t>
      </w:r>
      <w:r>
        <w:t xml:space="preserve"> be </w:t>
      </w:r>
      <w:r w:rsidR="00764F6C">
        <w:t>provided</w:t>
      </w:r>
      <w:r>
        <w:t xml:space="preserve"> from application layer. </w:t>
      </w:r>
    </w:p>
    <w:p w14:paraId="13AF7988" w14:textId="77777777" w:rsidR="00102B5B" w:rsidRDefault="00102B5B"/>
    <w:p w14:paraId="4DD600AA" w14:textId="62EDA0C9" w:rsidR="00102B5B" w:rsidRDefault="00000000">
      <w:pPr>
        <w:tabs>
          <w:tab w:val="left" w:pos="1843"/>
        </w:tabs>
      </w:pPr>
      <w:r>
        <w:t xml:space="preserve">Therefore, SL-PRS priority and SL-PRS delay budget should be provided from application layer. It is natural that they are included in QoS parameters with sidelink positioning accuracy and </w:t>
      </w:r>
      <w:r w:rsidR="00A63FDD">
        <w:t xml:space="preserve">response </w:t>
      </w:r>
      <w:r>
        <w:t xml:space="preserve">time. </w:t>
      </w:r>
      <w:r w:rsidR="00F66786">
        <w:t xml:space="preserve">Also, since SL-PRS transmission is triggered by receiving </w:t>
      </w:r>
      <w:proofErr w:type="spellStart"/>
      <w:r w:rsidR="00F66786" w:rsidRPr="00F66786">
        <w:rPr>
          <w:i/>
          <w:iCs/>
        </w:rPr>
        <w:t>RequestLocationInformation</w:t>
      </w:r>
      <w:proofErr w:type="spellEnd"/>
      <w:r w:rsidR="00F66786">
        <w:t xml:space="preserve"> msg, UE requests </w:t>
      </w:r>
      <w:r w:rsidR="00F66786" w:rsidRPr="00F66786">
        <w:t xml:space="preserve">resource scheduling </w:t>
      </w:r>
      <w:r w:rsidR="006F6E3F">
        <w:t>to</w:t>
      </w:r>
      <w:r w:rsidR="00F66786" w:rsidRPr="00F66786">
        <w:t xml:space="preserve"> </w:t>
      </w:r>
      <w:proofErr w:type="spellStart"/>
      <w:r w:rsidR="00F66786" w:rsidRPr="00F66786">
        <w:t>gNB</w:t>
      </w:r>
      <w:proofErr w:type="spellEnd"/>
      <w:r w:rsidR="00F66786">
        <w:t xml:space="preserve"> (i.e. UE sending </w:t>
      </w:r>
      <w:r w:rsidR="00F66786" w:rsidRPr="00F66786">
        <w:t>SL-PRS resource request MAC CE</w:t>
      </w:r>
      <w:r w:rsidR="00F66786">
        <w:t xml:space="preserve"> to </w:t>
      </w:r>
      <w:proofErr w:type="spellStart"/>
      <w:r w:rsidR="00F66786">
        <w:t>gNB</w:t>
      </w:r>
      <w:proofErr w:type="spellEnd"/>
      <w:r w:rsidR="00F66786">
        <w:t xml:space="preserve">) upon </w:t>
      </w:r>
      <w:proofErr w:type="spellStart"/>
      <w:r w:rsidR="00F66786" w:rsidRPr="00F66786">
        <w:rPr>
          <w:i/>
          <w:iCs/>
        </w:rPr>
        <w:t>RequestLocationInformation</w:t>
      </w:r>
      <w:proofErr w:type="spellEnd"/>
      <w:r w:rsidR="00F66786" w:rsidRPr="00F66786">
        <w:t xml:space="preserve"> with </w:t>
      </w:r>
      <w:r w:rsidR="00F66786">
        <w:rPr>
          <w:i/>
          <w:iCs/>
        </w:rPr>
        <w:t>QoS.</w:t>
      </w:r>
    </w:p>
    <w:p w14:paraId="25E464AF" w14:textId="77777777" w:rsidR="00102B5B" w:rsidRDefault="00102B5B"/>
    <w:p w14:paraId="45F748C4" w14:textId="03355911" w:rsidR="00102B5B" w:rsidRDefault="00000000" w:rsidP="00F40221">
      <w:pPr>
        <w:tabs>
          <w:tab w:val="left" w:pos="1843"/>
        </w:tabs>
        <w:rPr>
          <w:b/>
        </w:rPr>
      </w:pPr>
      <w:r>
        <w:rPr>
          <w:b/>
        </w:rPr>
        <w:t>Proposal 2.</w:t>
      </w:r>
      <w:r w:rsidR="00F40221">
        <w:rPr>
          <w:b/>
        </w:rPr>
        <w:tab/>
      </w:r>
      <w:r>
        <w:rPr>
          <w:b/>
        </w:rPr>
        <w:t xml:space="preserve">Add </w:t>
      </w:r>
      <w:r w:rsidRPr="00F40221">
        <w:rPr>
          <w:b/>
        </w:rPr>
        <w:t>SL-PRS-</w:t>
      </w:r>
      <w:r>
        <w:rPr>
          <w:b/>
          <w:i/>
        </w:rPr>
        <w:t>priority</w:t>
      </w:r>
      <w:r>
        <w:rPr>
          <w:b/>
        </w:rPr>
        <w:t xml:space="preserve"> and </w:t>
      </w:r>
      <w:r>
        <w:rPr>
          <w:b/>
          <w:i/>
        </w:rPr>
        <w:t>SL-PRS-</w:t>
      </w:r>
      <w:proofErr w:type="spellStart"/>
      <w:r>
        <w:rPr>
          <w:b/>
          <w:i/>
        </w:rPr>
        <w:t>delayBudget</w:t>
      </w:r>
      <w:proofErr w:type="spellEnd"/>
      <w:r>
        <w:rPr>
          <w:b/>
        </w:rPr>
        <w:t xml:space="preserve"> in </w:t>
      </w:r>
      <w:r>
        <w:rPr>
          <w:b/>
          <w:i/>
        </w:rPr>
        <w:t>QoS</w:t>
      </w:r>
      <w:r>
        <w:rPr>
          <w:b/>
        </w:rPr>
        <w:t>.</w:t>
      </w:r>
    </w:p>
    <w:p w14:paraId="3AAF7413" w14:textId="77777777" w:rsidR="00102B5B" w:rsidRDefault="00102B5B"/>
    <w:tbl>
      <w:tblPr>
        <w:tblStyle w:val="a0"/>
        <w:tblW w:w="8388" w:type="dxa"/>
        <w:tblInd w:w="181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388"/>
      </w:tblGrid>
      <w:tr w:rsidR="00102B5B" w14:paraId="43C99470" w14:textId="77777777">
        <w:tc>
          <w:tcPr>
            <w:tcW w:w="8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04D3D1" w14:textId="77777777" w:rsidR="00102B5B" w:rsidRDefault="0000000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Courier New" w:hAnsi="Courier New" w:cs="Courier New"/>
                <w:sz w:val="16"/>
                <w:szCs w:val="16"/>
              </w:rPr>
            </w:pPr>
            <w:proofErr w:type="gramStart"/>
            <w:r>
              <w:rPr>
                <w:rFonts w:ascii="Courier New" w:eastAsia="Courier New" w:hAnsi="Courier New" w:cs="Courier New"/>
                <w:sz w:val="16"/>
                <w:szCs w:val="16"/>
              </w:rPr>
              <w:t>QoS ::=</w:t>
            </w:r>
            <w:proofErr w:type="gramEnd"/>
            <w:r>
              <w:rPr>
                <w:rFonts w:ascii="Courier New" w:eastAsia="Courier New" w:hAnsi="Courier New" w:cs="Courier New"/>
                <w:sz w:val="16"/>
                <w:szCs w:val="16"/>
              </w:rPr>
              <w:t xml:space="preserve"> SEQUENCE {</w:t>
            </w:r>
          </w:p>
          <w:p w14:paraId="6C3EEDBD" w14:textId="77777777" w:rsidR="00102B5B" w:rsidRDefault="0000000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>
              <w:rPr>
                <w:rFonts w:ascii="Courier New" w:eastAsia="Courier New" w:hAnsi="Courier New" w:cs="Courier New"/>
                <w:sz w:val="16"/>
                <w:szCs w:val="16"/>
              </w:rPr>
              <w:t>horizontalAccuracy</w:t>
            </w:r>
            <w:proofErr w:type="spellEnd"/>
            <w:r>
              <w:rPr>
                <w:rFonts w:ascii="Courier New" w:eastAsia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>
              <w:rPr>
                <w:rFonts w:ascii="Courier New" w:eastAsia="Courier New" w:hAnsi="Courier New" w:cs="Courier New"/>
                <w:sz w:val="16"/>
                <w:szCs w:val="16"/>
              </w:rPr>
              <w:t>HorizontalAccuracy</w:t>
            </w:r>
            <w:proofErr w:type="spellEnd"/>
            <w:r>
              <w:rPr>
                <w:rFonts w:ascii="Courier New" w:eastAsia="Courier New" w:hAnsi="Courier New" w:cs="Courier New"/>
                <w:sz w:val="16"/>
                <w:szCs w:val="16"/>
              </w:rPr>
              <w:t xml:space="preserve">    OPTIONAL,</w:t>
            </w:r>
          </w:p>
          <w:p w14:paraId="45334C65" w14:textId="77777777" w:rsidR="00102B5B" w:rsidRDefault="0000000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>
              <w:rPr>
                <w:rFonts w:ascii="Courier New" w:eastAsia="Courier New" w:hAnsi="Courier New" w:cs="Courier New"/>
                <w:sz w:val="16"/>
                <w:szCs w:val="16"/>
              </w:rPr>
              <w:t>verticalCoordinateRequest</w:t>
            </w:r>
            <w:proofErr w:type="spellEnd"/>
            <w:r>
              <w:rPr>
                <w:rFonts w:ascii="Courier New" w:eastAsia="Courier New" w:hAnsi="Courier New" w:cs="Courier New"/>
                <w:sz w:val="16"/>
                <w:szCs w:val="16"/>
              </w:rPr>
              <w:t xml:space="preserve">       BOOLEAN,</w:t>
            </w:r>
          </w:p>
          <w:p w14:paraId="5C068559" w14:textId="77777777" w:rsidR="00102B5B" w:rsidRDefault="0000000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>
              <w:rPr>
                <w:rFonts w:ascii="Courier New" w:eastAsia="Courier New" w:hAnsi="Courier New" w:cs="Courier New"/>
                <w:sz w:val="16"/>
                <w:szCs w:val="16"/>
              </w:rPr>
              <w:t>verticalAccuracy</w:t>
            </w:r>
            <w:proofErr w:type="spellEnd"/>
            <w:r>
              <w:rPr>
                <w:rFonts w:ascii="Courier New" w:eastAsia="Courier New" w:hAnsi="Courier New" w:cs="Courier New"/>
                <w:sz w:val="16"/>
                <w:szCs w:val="16"/>
              </w:rPr>
              <w:t xml:space="preserve">                </w:t>
            </w:r>
            <w:proofErr w:type="spellStart"/>
            <w:r>
              <w:rPr>
                <w:rFonts w:ascii="Courier New" w:eastAsia="Courier New" w:hAnsi="Courier New" w:cs="Courier New"/>
                <w:sz w:val="16"/>
                <w:szCs w:val="16"/>
              </w:rPr>
              <w:t>VerticalAccuracy</w:t>
            </w:r>
            <w:proofErr w:type="spellEnd"/>
            <w:r>
              <w:rPr>
                <w:rFonts w:ascii="Courier New" w:eastAsia="Courier New" w:hAnsi="Courier New" w:cs="Courier New"/>
                <w:sz w:val="16"/>
                <w:szCs w:val="16"/>
              </w:rPr>
              <w:t xml:space="preserve">      OPTIONAL,</w:t>
            </w:r>
          </w:p>
          <w:p w14:paraId="01368C31" w14:textId="77777777" w:rsidR="00102B5B" w:rsidRDefault="0000000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>
              <w:rPr>
                <w:rFonts w:ascii="Courier New" w:eastAsia="Courier New" w:hAnsi="Courier New" w:cs="Courier New"/>
                <w:sz w:val="16"/>
                <w:szCs w:val="16"/>
              </w:rPr>
              <w:t>rangeAccuracy</w:t>
            </w:r>
            <w:proofErr w:type="spellEnd"/>
            <w:r>
              <w:rPr>
                <w:rFonts w:ascii="Courier New" w:eastAsia="Courier New" w:hAnsi="Courier New" w:cs="Courier New"/>
                <w:sz w:val="16"/>
                <w:szCs w:val="16"/>
              </w:rPr>
              <w:tab/>
              <w:t xml:space="preserve">                </w:t>
            </w:r>
            <w:proofErr w:type="spellStart"/>
            <w:r>
              <w:rPr>
                <w:rFonts w:ascii="Courier New" w:eastAsia="Courier New" w:hAnsi="Courier New" w:cs="Courier New"/>
                <w:sz w:val="16"/>
                <w:szCs w:val="16"/>
              </w:rPr>
              <w:t>RangeAccuracy</w:t>
            </w:r>
            <w:proofErr w:type="spellEnd"/>
            <w:r>
              <w:rPr>
                <w:rFonts w:ascii="Courier New" w:eastAsia="Courier New" w:hAnsi="Courier New" w:cs="Courier New"/>
                <w:sz w:val="16"/>
                <w:szCs w:val="16"/>
              </w:rPr>
              <w:t xml:space="preserve">         OPTIONAL,</w:t>
            </w:r>
          </w:p>
          <w:p w14:paraId="24ACD3A6" w14:textId="77777777" w:rsidR="00102B5B" w:rsidRDefault="0000000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>
              <w:rPr>
                <w:rFonts w:ascii="Courier New" w:eastAsia="Courier New" w:hAnsi="Courier New" w:cs="Courier New"/>
                <w:sz w:val="16"/>
                <w:szCs w:val="16"/>
              </w:rPr>
              <w:t>azimuthAccuracy</w:t>
            </w:r>
            <w:proofErr w:type="spellEnd"/>
            <w:r>
              <w:rPr>
                <w:rFonts w:ascii="Courier New" w:eastAsia="Courier New" w:hAnsi="Courier New" w:cs="Courier New"/>
                <w:sz w:val="16"/>
                <w:szCs w:val="16"/>
              </w:rPr>
              <w:t xml:space="preserve">                 </w:t>
            </w:r>
            <w:proofErr w:type="spellStart"/>
            <w:r>
              <w:rPr>
                <w:rFonts w:ascii="Courier New" w:eastAsia="Courier New" w:hAnsi="Courier New" w:cs="Courier New"/>
                <w:sz w:val="16"/>
                <w:szCs w:val="16"/>
              </w:rPr>
              <w:t>AzimuthAccuracy</w:t>
            </w:r>
            <w:proofErr w:type="spellEnd"/>
            <w:r>
              <w:rPr>
                <w:rFonts w:ascii="Courier New" w:eastAsia="Courier New" w:hAnsi="Courier New" w:cs="Courier New"/>
                <w:sz w:val="16"/>
                <w:szCs w:val="16"/>
              </w:rPr>
              <w:t xml:space="preserve">       OPTIONAL,</w:t>
            </w:r>
          </w:p>
          <w:p w14:paraId="1540425A" w14:textId="77777777" w:rsidR="00102B5B" w:rsidRDefault="0000000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>
              <w:rPr>
                <w:rFonts w:ascii="Courier New" w:eastAsia="Courier New" w:hAnsi="Courier New" w:cs="Courier New"/>
                <w:sz w:val="16"/>
                <w:szCs w:val="16"/>
              </w:rPr>
              <w:t>elevationAccuracy</w:t>
            </w:r>
            <w:proofErr w:type="spellEnd"/>
            <w:r>
              <w:rPr>
                <w:rFonts w:ascii="Courier New" w:eastAsia="Courier New" w:hAnsi="Courier New" w:cs="Courier New"/>
                <w:sz w:val="16"/>
                <w:szCs w:val="16"/>
              </w:rPr>
              <w:t xml:space="preserve">               </w:t>
            </w:r>
            <w:proofErr w:type="spellStart"/>
            <w:r>
              <w:rPr>
                <w:rFonts w:ascii="Courier New" w:eastAsia="Courier New" w:hAnsi="Courier New" w:cs="Courier New"/>
                <w:sz w:val="16"/>
                <w:szCs w:val="16"/>
              </w:rPr>
              <w:t>ElevationAccuracy</w:t>
            </w:r>
            <w:proofErr w:type="spellEnd"/>
            <w:r>
              <w:rPr>
                <w:rFonts w:ascii="Courier New" w:eastAsia="Courier New" w:hAnsi="Courier New" w:cs="Courier New"/>
                <w:sz w:val="16"/>
                <w:szCs w:val="16"/>
              </w:rPr>
              <w:t xml:space="preserve">     OPTIONAL,</w:t>
            </w:r>
          </w:p>
          <w:p w14:paraId="5D3E3AC4" w14:textId="77777777" w:rsidR="00102B5B" w:rsidRDefault="0000000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>
              <w:rPr>
                <w:rFonts w:ascii="Courier New" w:eastAsia="Courier New" w:hAnsi="Courier New" w:cs="Courier New"/>
                <w:sz w:val="16"/>
                <w:szCs w:val="16"/>
              </w:rPr>
              <w:t>responseTime</w:t>
            </w:r>
            <w:proofErr w:type="spellEnd"/>
            <w:r>
              <w:rPr>
                <w:rFonts w:ascii="Courier New" w:eastAsia="Courier New" w:hAnsi="Courier New" w:cs="Courier New"/>
                <w:sz w:val="16"/>
                <w:szCs w:val="16"/>
              </w:rPr>
              <w:t xml:space="preserve">                    </w:t>
            </w:r>
            <w:proofErr w:type="spellStart"/>
            <w:r>
              <w:rPr>
                <w:rFonts w:ascii="Courier New" w:eastAsia="Courier New" w:hAnsi="Courier New" w:cs="Courier New"/>
                <w:sz w:val="16"/>
                <w:szCs w:val="16"/>
              </w:rPr>
              <w:t>ResponseTime</w:t>
            </w:r>
            <w:proofErr w:type="spellEnd"/>
            <w:r>
              <w:rPr>
                <w:rFonts w:ascii="Courier New" w:eastAsia="Courier New" w:hAnsi="Courier New" w:cs="Courier New"/>
                <w:sz w:val="16"/>
                <w:szCs w:val="16"/>
              </w:rPr>
              <w:t xml:space="preserve">          OPTIONAL,</w:t>
            </w:r>
          </w:p>
          <w:p w14:paraId="37615F03" w14:textId="77777777" w:rsidR="00102B5B" w:rsidRDefault="0000000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>
              <w:rPr>
                <w:rFonts w:ascii="Courier New" w:eastAsia="Courier New" w:hAnsi="Courier New" w:cs="Courier New"/>
                <w:sz w:val="16"/>
                <w:szCs w:val="16"/>
              </w:rPr>
              <w:t>velocityRequest</w:t>
            </w:r>
            <w:proofErr w:type="spellEnd"/>
            <w:r>
              <w:rPr>
                <w:rFonts w:ascii="Courier New" w:eastAsia="Courier New" w:hAnsi="Courier New" w:cs="Courier New"/>
                <w:sz w:val="16"/>
                <w:szCs w:val="16"/>
              </w:rPr>
              <w:t xml:space="preserve">                 BOOLEAN,</w:t>
            </w:r>
          </w:p>
          <w:p w14:paraId="2D86C43E" w14:textId="77777777" w:rsidR="00102B5B" w:rsidRDefault="0000000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Courier New" w:hAnsi="Courier New" w:cs="Courier New"/>
                <w:color w:val="0000FF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 xml:space="preserve">    </w:t>
            </w:r>
            <w:r>
              <w:rPr>
                <w:rFonts w:ascii="Courier New" w:eastAsia="Courier New" w:hAnsi="Courier New" w:cs="Courier New"/>
                <w:color w:val="0000FF"/>
                <w:sz w:val="16"/>
                <w:szCs w:val="16"/>
              </w:rPr>
              <w:t>SL-PRS-priority                 INTEGER (</w:t>
            </w:r>
            <w:proofErr w:type="gramStart"/>
            <w:r>
              <w:rPr>
                <w:rFonts w:ascii="Courier New" w:eastAsia="Courier New" w:hAnsi="Courier New" w:cs="Courier New"/>
                <w:color w:val="0000FF"/>
                <w:sz w:val="16"/>
                <w:szCs w:val="16"/>
              </w:rPr>
              <w:t>0..</w:t>
            </w:r>
            <w:proofErr w:type="gramEnd"/>
            <w:r>
              <w:rPr>
                <w:rFonts w:ascii="Courier New" w:eastAsia="Courier New" w:hAnsi="Courier New" w:cs="Courier New"/>
                <w:color w:val="0000FF"/>
                <w:sz w:val="16"/>
                <w:szCs w:val="16"/>
              </w:rPr>
              <w:t>8)        OPTIONAL,</w:t>
            </w:r>
          </w:p>
          <w:p w14:paraId="2623434F" w14:textId="77777777" w:rsidR="00102B5B" w:rsidRDefault="0000000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Courier New" w:hAnsi="Courier New" w:cs="Courier New"/>
                <w:color w:val="0000FF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color w:val="0000FF"/>
                <w:sz w:val="16"/>
                <w:szCs w:val="16"/>
              </w:rPr>
              <w:t xml:space="preserve">    SL-PRS-</w:t>
            </w:r>
            <w:proofErr w:type="spellStart"/>
            <w:r>
              <w:rPr>
                <w:rFonts w:ascii="Courier New" w:eastAsia="Courier New" w:hAnsi="Courier New" w:cs="Courier New"/>
                <w:color w:val="0000FF"/>
                <w:sz w:val="16"/>
                <w:szCs w:val="16"/>
              </w:rPr>
              <w:t>delayBudget</w:t>
            </w:r>
            <w:proofErr w:type="spellEnd"/>
            <w:r>
              <w:rPr>
                <w:rFonts w:ascii="Courier New" w:eastAsia="Courier New" w:hAnsi="Courier New" w:cs="Courier New"/>
                <w:color w:val="0000FF"/>
                <w:sz w:val="16"/>
                <w:szCs w:val="16"/>
              </w:rPr>
              <w:t xml:space="preserve">              INTEGER (</w:t>
            </w:r>
            <w:proofErr w:type="gramStart"/>
            <w:r>
              <w:rPr>
                <w:rFonts w:ascii="Courier New" w:eastAsia="Courier New" w:hAnsi="Courier New" w:cs="Courier New"/>
                <w:color w:val="0000FF"/>
                <w:sz w:val="16"/>
                <w:szCs w:val="16"/>
              </w:rPr>
              <w:t>0..</w:t>
            </w:r>
            <w:proofErr w:type="gramEnd"/>
            <w:r>
              <w:rPr>
                <w:rFonts w:ascii="Courier New" w:eastAsia="Courier New" w:hAnsi="Courier New" w:cs="Courier New"/>
                <w:color w:val="0000FF"/>
                <w:sz w:val="16"/>
                <w:szCs w:val="16"/>
              </w:rPr>
              <w:t>1023)     OPTIONAL,</w:t>
            </w:r>
          </w:p>
          <w:p w14:paraId="31D9FDCC" w14:textId="77777777" w:rsidR="00102B5B" w:rsidRDefault="0000000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 xml:space="preserve">    ...</w:t>
            </w:r>
          </w:p>
          <w:p w14:paraId="12EA5B9F" w14:textId="77777777" w:rsidR="00102B5B" w:rsidRDefault="0000000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}</w:t>
            </w:r>
          </w:p>
        </w:tc>
      </w:tr>
    </w:tbl>
    <w:p w14:paraId="275076F0" w14:textId="77777777" w:rsidR="00102B5B" w:rsidRDefault="00102B5B">
      <w:pPr>
        <w:tabs>
          <w:tab w:val="left" w:pos="1843"/>
        </w:tabs>
      </w:pPr>
    </w:p>
    <w:p w14:paraId="079C4DEE" w14:textId="070469F3" w:rsidR="00102B5B" w:rsidRPr="00F40221" w:rsidRDefault="00000000" w:rsidP="00F40221">
      <w:pPr>
        <w:pStyle w:val="Heading1"/>
      </w:pPr>
      <w:bookmarkStart w:id="6" w:name="_tyjcwt" w:colFirst="0" w:colLast="0"/>
      <w:bookmarkEnd w:id="6"/>
      <w:r>
        <w:t>3</w:t>
      </w:r>
      <w:r>
        <w:tab/>
        <w:t>Conclusion</w:t>
      </w:r>
    </w:p>
    <w:p w14:paraId="3F0FE223" w14:textId="77777777" w:rsidR="00F40221" w:rsidRDefault="00F40221" w:rsidP="00F40221">
      <w:pPr>
        <w:pStyle w:val="NoSpacing"/>
        <w:tabs>
          <w:tab w:val="clear" w:pos="721"/>
        </w:tabs>
        <w:ind w:left="1843" w:hanging="1843"/>
        <w:rPr>
          <w:b/>
          <w:bCs/>
        </w:rPr>
      </w:pPr>
      <w:r w:rsidRPr="00F40221">
        <w:rPr>
          <w:b/>
          <w:bCs/>
        </w:rPr>
        <w:t>Proposal 1.</w:t>
      </w:r>
      <w:r>
        <w:rPr>
          <w:b/>
          <w:bCs/>
        </w:rPr>
        <w:tab/>
      </w:r>
      <w:r w:rsidRPr="00F40221">
        <w:rPr>
          <w:b/>
          <w:bCs/>
        </w:rPr>
        <w:t xml:space="preserve">Add SL-PRS delay budget in SL-PRS Resource Request MAC CE. </w:t>
      </w:r>
    </w:p>
    <w:p w14:paraId="253A77FC" w14:textId="77777777" w:rsidR="00F40221" w:rsidRDefault="00F40221" w:rsidP="00F40221">
      <w:pPr>
        <w:pStyle w:val="NoSpacing"/>
        <w:tabs>
          <w:tab w:val="clear" w:pos="721"/>
        </w:tabs>
        <w:ind w:left="1843" w:hanging="1843"/>
        <w:rPr>
          <w:b/>
          <w:bCs/>
        </w:rPr>
      </w:pPr>
    </w:p>
    <w:p w14:paraId="5DD2F1EE" w14:textId="77777777" w:rsidR="00F40221" w:rsidRDefault="00F40221" w:rsidP="00F40221">
      <w:pPr>
        <w:tabs>
          <w:tab w:val="left" w:pos="1843"/>
        </w:tabs>
        <w:rPr>
          <w:b/>
        </w:rPr>
      </w:pPr>
      <w:r>
        <w:rPr>
          <w:b/>
        </w:rPr>
        <w:t>Proposal 2.</w:t>
      </w:r>
      <w:r>
        <w:rPr>
          <w:b/>
        </w:rPr>
        <w:tab/>
        <w:t xml:space="preserve">Add </w:t>
      </w:r>
      <w:r>
        <w:rPr>
          <w:b/>
          <w:i/>
        </w:rPr>
        <w:t>SL-PRS-priority</w:t>
      </w:r>
      <w:r>
        <w:rPr>
          <w:b/>
        </w:rPr>
        <w:t xml:space="preserve"> and </w:t>
      </w:r>
      <w:r>
        <w:rPr>
          <w:b/>
          <w:i/>
        </w:rPr>
        <w:t>SL-PRS-</w:t>
      </w:r>
      <w:proofErr w:type="spellStart"/>
      <w:r>
        <w:rPr>
          <w:b/>
          <w:i/>
        </w:rPr>
        <w:t>delayBudget</w:t>
      </w:r>
      <w:proofErr w:type="spellEnd"/>
      <w:r>
        <w:rPr>
          <w:b/>
        </w:rPr>
        <w:t xml:space="preserve"> in </w:t>
      </w:r>
      <w:r>
        <w:rPr>
          <w:b/>
          <w:i/>
        </w:rPr>
        <w:t>QoS</w:t>
      </w:r>
      <w:r>
        <w:rPr>
          <w:b/>
        </w:rPr>
        <w:t>.</w:t>
      </w:r>
    </w:p>
    <w:p w14:paraId="126650A5" w14:textId="77777777" w:rsidR="00102B5B" w:rsidRDefault="00102B5B"/>
    <w:p w14:paraId="7A3091B8" w14:textId="77777777" w:rsidR="00102B5B" w:rsidRDefault="00000000">
      <w:pPr>
        <w:pStyle w:val="Heading1"/>
      </w:pPr>
      <w:r>
        <w:t>4</w:t>
      </w:r>
      <w:r>
        <w:tab/>
        <w:t>References</w:t>
      </w:r>
    </w:p>
    <w:p w14:paraId="3453407F" w14:textId="77777777" w:rsidR="00102B5B" w:rsidRDefault="00000000">
      <w:pPr>
        <w:numPr>
          <w:ilvl w:val="0"/>
          <w:numId w:val="1"/>
        </w:numPr>
        <w:spacing w:after="120"/>
      </w:pPr>
      <w:r>
        <w:t>R2-2313564, Report from session on positioning and sidelink relay (RAN2#124)</w:t>
      </w:r>
    </w:p>
    <w:p w14:paraId="78DE1D54" w14:textId="77777777" w:rsidR="00102B5B" w:rsidRDefault="00000000">
      <w:pPr>
        <w:numPr>
          <w:ilvl w:val="0"/>
          <w:numId w:val="1"/>
        </w:numPr>
        <w:spacing w:after="120"/>
      </w:pPr>
      <w:r>
        <w:t>R2-2310430, Remaining issues on lower layer aspects for R18 sidelink positioning - LG</w:t>
      </w:r>
    </w:p>
    <w:p w14:paraId="7C180D82" w14:textId="77777777" w:rsidR="00102B5B" w:rsidRDefault="00000000">
      <w:pPr>
        <w:numPr>
          <w:ilvl w:val="0"/>
          <w:numId w:val="1"/>
        </w:numPr>
        <w:spacing w:after="120"/>
      </w:pPr>
      <w:r>
        <w:t>R2-2312370, Remaining issues on R18 sidelink positioning - LG</w:t>
      </w:r>
    </w:p>
    <w:p w14:paraId="41CB26F1" w14:textId="77777777" w:rsidR="00102B5B" w:rsidRDefault="00102B5B">
      <w:pPr>
        <w:spacing w:after="120"/>
      </w:pPr>
    </w:p>
    <w:p w14:paraId="29A1C8FD" w14:textId="77777777" w:rsidR="00102B5B" w:rsidRDefault="00102B5B"/>
    <w:sectPr w:rsidR="00102B5B">
      <w:pgSz w:w="11906" w:h="16838"/>
      <w:pgMar w:top="851" w:right="851" w:bottom="567" w:left="85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247C43"/>
    <w:multiLevelType w:val="multilevel"/>
    <w:tmpl w:val="B3B47DC4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525" w:hanging="52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num w:numId="1" w16cid:durableId="38827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2B5B"/>
    <w:rsid w:val="00102B5B"/>
    <w:rsid w:val="00275051"/>
    <w:rsid w:val="00337C65"/>
    <w:rsid w:val="003665DA"/>
    <w:rsid w:val="006F6E3F"/>
    <w:rsid w:val="00764F6C"/>
    <w:rsid w:val="008C14AC"/>
    <w:rsid w:val="00A63FDD"/>
    <w:rsid w:val="00B351FF"/>
    <w:rsid w:val="00D40ACA"/>
    <w:rsid w:val="00F40221"/>
    <w:rsid w:val="00F6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K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47404A"/>
  <w15:docId w15:val="{E50EF342-0620-554B-B433-F2FE3AB61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tabs>
          <w:tab w:val="left" w:pos="721"/>
        </w:tabs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single" w:sz="12" w:space="3" w:color="000000"/>
        <w:left w:val="nil"/>
        <w:bottom w:val="nil"/>
        <w:right w:val="nil"/>
        <w:between w:val="nil"/>
      </w:pBdr>
      <w:tabs>
        <w:tab w:val="left" w:pos="1134"/>
      </w:tabs>
      <w:spacing w:before="240" w:after="180"/>
      <w:ind w:left="1134" w:hanging="1134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tabs>
        <w:tab w:val="left" w:pos="1134"/>
      </w:tabs>
      <w:spacing w:before="180" w:after="180"/>
      <w:ind w:left="1134" w:hanging="1134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tabs>
        <w:tab w:val="left" w:pos="1843"/>
      </w:tabs>
      <w:spacing w:before="120" w:after="180"/>
      <w:ind w:left="1134" w:hanging="1134"/>
      <w:outlineLvl w:val="2"/>
    </w:pPr>
    <w:rPr>
      <w:rFonts w:ascii="Arial" w:eastAsia="Arial" w:hAnsi="Arial" w:cs="Arial"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tabs>
        <w:tab w:val="left" w:pos="1530"/>
      </w:tabs>
      <w:spacing w:before="120" w:after="120"/>
      <w:ind w:left="1441" w:hanging="1418"/>
      <w:outlineLvl w:val="3"/>
    </w:pPr>
    <w:rPr>
      <w:rFonts w:ascii="Arial" w:eastAsia="Arial" w:hAnsi="Arial" w:cs="Arial"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tabs>
        <w:tab w:val="left" w:pos="1530"/>
      </w:tabs>
      <w:spacing w:before="240" w:after="120"/>
      <w:ind w:left="1560" w:hanging="1560"/>
      <w:outlineLvl w:val="4"/>
    </w:pPr>
    <w:rPr>
      <w:rFonts w:ascii="Arial" w:eastAsia="Arial" w:hAnsi="Arial" w:cs="Arial"/>
      <w:color w:val="000000"/>
      <w:sz w:val="24"/>
      <w:szCs w:val="24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tabs>
        <w:tab w:val="left" w:pos="1530"/>
      </w:tabs>
      <w:spacing w:before="240" w:after="120"/>
      <w:ind w:left="1985" w:hanging="1985"/>
      <w:outlineLvl w:val="5"/>
    </w:pPr>
    <w:rPr>
      <w:rFonts w:ascii="Arial" w:eastAsia="Arial" w:hAnsi="Arial" w:cs="Arial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Spacing">
    <w:name w:val="No Spacing"/>
    <w:uiPriority w:val="1"/>
    <w:qFormat/>
    <w:rsid w:val="00F402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C9AFCC3-44D1-D347-85B2-0A7597C31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Jonggil Nam</cp:lastModifiedBy>
  <cp:revision>21</cp:revision>
  <dcterms:created xsi:type="dcterms:W3CDTF">2024-02-19T03:23:00Z</dcterms:created>
  <dcterms:modified xsi:type="dcterms:W3CDTF">2024-02-19T06:47:00Z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